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D20E" w14:textId="77777777" w:rsidR="00E216CC" w:rsidRPr="0004397F" w:rsidRDefault="00E216CC" w:rsidP="00E216CC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F">
        <w:rPr>
          <w:rFonts w:ascii="Times New Roman" w:hAnsi="Times New Roman" w:cs="Times New Roman"/>
          <w:sz w:val="28"/>
          <w:szCs w:val="28"/>
        </w:rPr>
        <w:t>Обучение воспитанников по основн</w:t>
      </w:r>
      <w:r>
        <w:rPr>
          <w:rFonts w:ascii="Times New Roman" w:hAnsi="Times New Roman" w:cs="Times New Roman"/>
          <w:sz w:val="28"/>
          <w:szCs w:val="28"/>
        </w:rPr>
        <w:t>ой образовательной программе МБО</w:t>
      </w:r>
      <w:r w:rsidRPr="0004397F">
        <w:rPr>
          <w:rFonts w:ascii="Times New Roman" w:hAnsi="Times New Roman" w:cs="Times New Roman"/>
          <w:sz w:val="28"/>
          <w:szCs w:val="28"/>
        </w:rPr>
        <w:t>У НДС «Золотой Петушок» осуществляется на русском языке</w:t>
      </w:r>
    </w:p>
    <w:p w14:paraId="1A94995E" w14:textId="77777777" w:rsidR="00E04FE9" w:rsidRDefault="00E04FE9"/>
    <w:sectPr w:rsidR="00E04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84"/>
    <w:rsid w:val="003E171D"/>
    <w:rsid w:val="00B430E5"/>
    <w:rsid w:val="00BC6A80"/>
    <w:rsid w:val="00CB2A84"/>
    <w:rsid w:val="00E04FE9"/>
    <w:rsid w:val="00E2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C191A-31D2-49FF-8EAA-F00A43C7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6CC"/>
    <w:rPr>
      <w:rFonts w:asciiTheme="minorHAnsi" w:hAnsiTheme="minorHAns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2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A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A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2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2A8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2A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2A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2A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2A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2A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2A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2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B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B2A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2A84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B2A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2A84"/>
    <w:pPr>
      <w:ind w:left="720"/>
      <w:contextualSpacing/>
    </w:pPr>
    <w:rPr>
      <w:rFonts w:ascii="Times New Roman" w:hAnsi="Times New Roman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B2A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2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B2A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2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.</dc:creator>
  <cp:keywords/>
  <dc:description/>
  <cp:lastModifiedBy>Ольга .</cp:lastModifiedBy>
  <cp:revision>2</cp:revision>
  <dcterms:created xsi:type="dcterms:W3CDTF">2026-02-03T13:14:00Z</dcterms:created>
  <dcterms:modified xsi:type="dcterms:W3CDTF">2026-02-03T13:14:00Z</dcterms:modified>
</cp:coreProperties>
</file>